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DC8" w:rsidRPr="00C07EDA" w:rsidRDefault="00BA6DC8" w:rsidP="00BA6DC8">
      <w:pPr>
        <w:autoSpaceDE w:val="0"/>
        <w:autoSpaceDN w:val="0"/>
        <w:adjustRightInd w:val="0"/>
        <w:spacing w:line="240" w:lineRule="auto"/>
        <w:ind w:left="5664" w:firstLine="0"/>
        <w:jc w:val="left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:rsidR="001A4AB2" w:rsidRDefault="001A4AB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BA6DC8" w:rsidRDefault="00BA6DC8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BA6DC8" w:rsidRDefault="00BA6DC8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BA6DC8" w:rsidRPr="00837912" w:rsidRDefault="00BA6DC8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837912" w:rsidRDefault="00997A4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 xml:space="preserve">UCHWAŁA NR </w:t>
      </w:r>
      <w:r w:rsidR="00BA6DC8">
        <w:rPr>
          <w:rFonts w:ascii="Times New Roman" w:hAnsi="Times New Roman" w:cs="Times New Roman"/>
          <w:b/>
        </w:rPr>
        <w:t>V/91</w:t>
      </w:r>
      <w:r w:rsidRPr="00837912">
        <w:rPr>
          <w:rFonts w:ascii="Times New Roman" w:hAnsi="Times New Roman" w:cs="Times New Roman"/>
          <w:b/>
        </w:rPr>
        <w:t>/2015</w:t>
      </w:r>
    </w:p>
    <w:p w:rsidR="001A4AB2" w:rsidRPr="00837912" w:rsidRDefault="00C07EDA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RADY</w:t>
      </w:r>
      <w:r w:rsidR="00997A42" w:rsidRPr="00837912">
        <w:rPr>
          <w:rFonts w:ascii="Times New Roman" w:hAnsi="Times New Roman" w:cs="Times New Roman"/>
          <w:b/>
        </w:rPr>
        <w:t xml:space="preserve"> POWIATU W ALEKSANDROWIE KUJAWSKIM</w:t>
      </w:r>
    </w:p>
    <w:p w:rsidR="00997A42" w:rsidRDefault="00997A4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997A42" w:rsidRDefault="001A4AB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</w:rPr>
      </w:pPr>
      <w:r w:rsidRPr="00997A42">
        <w:rPr>
          <w:rFonts w:ascii="Times New Roman" w:hAnsi="Times New Roman" w:cs="Times New Roman"/>
        </w:rPr>
        <w:t xml:space="preserve">z dnia </w:t>
      </w:r>
      <w:r w:rsidR="00C07EDA">
        <w:rPr>
          <w:rFonts w:ascii="Times New Roman" w:hAnsi="Times New Roman" w:cs="Times New Roman"/>
        </w:rPr>
        <w:t>22</w:t>
      </w:r>
      <w:r w:rsidRPr="00997A42">
        <w:rPr>
          <w:rFonts w:ascii="Times New Roman" w:hAnsi="Times New Roman" w:cs="Times New Roman"/>
        </w:rPr>
        <w:t xml:space="preserve"> </w:t>
      </w:r>
      <w:r w:rsidR="00C07EDA">
        <w:rPr>
          <w:rFonts w:ascii="Times New Roman" w:hAnsi="Times New Roman" w:cs="Times New Roman"/>
        </w:rPr>
        <w:t>maja</w:t>
      </w:r>
      <w:r w:rsidRPr="00997A42">
        <w:rPr>
          <w:rFonts w:ascii="Times New Roman" w:hAnsi="Times New Roman" w:cs="Times New Roman"/>
        </w:rPr>
        <w:t xml:space="preserve"> 2015 roku</w:t>
      </w:r>
    </w:p>
    <w:p w:rsidR="00997A42" w:rsidRDefault="00997A42" w:rsidP="001A4AB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1A4AB2" w:rsidRPr="00837912" w:rsidRDefault="001A4AB2" w:rsidP="00DD3908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>zmieniająca uchwałę Nr II/43/2014 Rady Powiatu w Aleksandrowie Kujawskim z dnia 29 grudnia 2014 roku w sprawie uchwalenia Wieloletniej Prognozy Finansowej Powiatu Aleksandrowskiego na lata 2015-2034.</w:t>
      </w:r>
    </w:p>
    <w:p w:rsidR="001A4AB2" w:rsidRPr="00837912" w:rsidRDefault="001A4AB2" w:rsidP="001A4AB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C07EDA" w:rsidRPr="00DD3908" w:rsidRDefault="00C07EDA" w:rsidP="00C07EDA">
      <w:pPr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Na podstawie art. 12 pkt. 4 ustawy z dnia 5 czerwca 1998 r. o samorządzie powiatowym </w:t>
      </w:r>
      <w:r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Pr="00DD3908">
        <w:rPr>
          <w:rFonts w:ascii="Times New Roman" w:hAnsi="Times New Roman" w:cs="Times New Roman"/>
          <w:sz w:val="22"/>
          <w:szCs w:val="22"/>
        </w:rPr>
        <w:t xml:space="preserve">(Dz. U. z 2013 r. poz. 595 z </w:t>
      </w:r>
      <w:proofErr w:type="spellStart"/>
      <w:r w:rsidRPr="00DD3908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DD3908">
        <w:rPr>
          <w:rFonts w:ascii="Times New Roman" w:hAnsi="Times New Roman" w:cs="Times New Roman"/>
          <w:sz w:val="22"/>
          <w:szCs w:val="22"/>
        </w:rPr>
        <w:t xml:space="preserve">. zm. </w:t>
      </w:r>
      <w:r w:rsidRPr="00DD3908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DD3908">
        <w:rPr>
          <w:rFonts w:ascii="Times New Roman" w:hAnsi="Times New Roman" w:cs="Times New Roman"/>
          <w:sz w:val="22"/>
          <w:szCs w:val="22"/>
        </w:rPr>
        <w:t xml:space="preserve">)  oraz art. 226, art. 227 ustawy z dnia 27 sierpnia 2009 r.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Pr="00DD3908">
        <w:rPr>
          <w:rFonts w:ascii="Times New Roman" w:hAnsi="Times New Roman" w:cs="Times New Roman"/>
          <w:sz w:val="22"/>
          <w:szCs w:val="22"/>
        </w:rPr>
        <w:t xml:space="preserve">o finansach publicznych (Tekst jednolity Dz. U. z 2013 r. poz. 885 z </w:t>
      </w:r>
      <w:proofErr w:type="spellStart"/>
      <w:r w:rsidRPr="00DD3908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DD3908">
        <w:rPr>
          <w:rFonts w:ascii="Times New Roman" w:hAnsi="Times New Roman" w:cs="Times New Roman"/>
          <w:sz w:val="22"/>
          <w:szCs w:val="22"/>
        </w:rPr>
        <w:t>. zm.</w:t>
      </w:r>
      <w:r w:rsidRPr="00DD3908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Pr="00DD3908">
        <w:rPr>
          <w:rFonts w:ascii="Times New Roman" w:hAnsi="Times New Roman" w:cs="Times New Roman"/>
          <w:sz w:val="22"/>
          <w:szCs w:val="22"/>
        </w:rPr>
        <w:t xml:space="preserve">) uchwala się, </w:t>
      </w: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Pr="00DD3908">
        <w:rPr>
          <w:rFonts w:ascii="Times New Roman" w:hAnsi="Times New Roman" w:cs="Times New Roman"/>
          <w:sz w:val="22"/>
          <w:szCs w:val="22"/>
        </w:rPr>
        <w:t>co następuje:</w:t>
      </w:r>
    </w:p>
    <w:p w:rsidR="001A4AB2" w:rsidRPr="00DD3908" w:rsidRDefault="001A4AB2" w:rsidP="001A4AB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837912" w:rsidRPr="00DD3908" w:rsidRDefault="001A4AB2" w:rsidP="00DD3908">
      <w:pPr>
        <w:ind w:left="0" w:firstLine="284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b/>
          <w:sz w:val="22"/>
          <w:szCs w:val="22"/>
        </w:rPr>
        <w:t>§1.</w:t>
      </w:r>
      <w:r w:rsidRPr="00DD3908">
        <w:rPr>
          <w:rFonts w:ascii="Times New Roman" w:hAnsi="Times New Roman" w:cs="Times New Roman"/>
          <w:sz w:val="22"/>
          <w:szCs w:val="22"/>
        </w:rPr>
        <w:t xml:space="preserve"> W uchwale Nr II/43/2014 Rady Powiatu w Aleksandrowie Kujawskim z dnia 29 grudnia 2014 roku w sprawie uchwalenia Wieloletniej Prognozy Finansowej Powiatu Aleksandrowskiego na lata 2015-2034, </w:t>
      </w:r>
      <w:r w:rsidR="00837912" w:rsidRPr="00DD3908">
        <w:rPr>
          <w:rFonts w:ascii="Times New Roman" w:hAnsi="Times New Roman" w:cs="Times New Roman"/>
          <w:sz w:val="22"/>
          <w:szCs w:val="22"/>
        </w:rPr>
        <w:t>zmienionej uchwałą:</w:t>
      </w:r>
    </w:p>
    <w:p w:rsidR="00DD3908" w:rsidRPr="00FD4043" w:rsidRDefault="00837912" w:rsidP="00DD3908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- Nr 19/2015 Zarządu Powiatu w </w:t>
      </w:r>
      <w:r w:rsidRPr="00FD4043">
        <w:rPr>
          <w:rFonts w:ascii="Times New Roman" w:hAnsi="Times New Roman" w:cs="Times New Roman"/>
          <w:sz w:val="22"/>
          <w:szCs w:val="22"/>
        </w:rPr>
        <w:t>Aleksandrowie Kujawskim z dnia 22 stycznia 2015 r.,</w:t>
      </w:r>
    </w:p>
    <w:p w:rsidR="00DD3908" w:rsidRPr="00FD4043" w:rsidRDefault="00DD3908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>- Nr III/60/2015 Rady Powiatu w Aleksandrowie Kujawskim z dnia 13 lutego 2015 roku,</w:t>
      </w:r>
    </w:p>
    <w:p w:rsidR="00C07EDA" w:rsidRDefault="00FD4043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>- Nr IV/76//2015 Rady Powiatu w Aleksandrowie Kujawskim z dnia 27 marca 2015 roku,</w:t>
      </w:r>
    </w:p>
    <w:p w:rsidR="001A4AB2" w:rsidRPr="00FD4043" w:rsidRDefault="00C07EDA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 Nr 35/2015 Zarządu Powiatu w Aleksandrowie Kujawskim z dnia 31 marca 2015 r.,</w:t>
      </w:r>
      <w:r w:rsidR="00FD4043" w:rsidRPr="00FD4043">
        <w:rPr>
          <w:rFonts w:ascii="Times New Roman" w:hAnsi="Times New Roman" w:cs="Times New Roman"/>
          <w:sz w:val="22"/>
          <w:szCs w:val="22"/>
        </w:rPr>
        <w:t xml:space="preserve"> </w:t>
      </w:r>
      <w:r w:rsidR="001A4AB2" w:rsidRPr="00FD4043"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1A4AB2" w:rsidRPr="00DD3908" w:rsidRDefault="001A4AB2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>1) Załącznik nr 1 do uchwały Nr II/43/2014 Rady Powiatu w</w:t>
      </w:r>
      <w:r w:rsidRPr="00DD3908">
        <w:rPr>
          <w:rFonts w:ascii="Times New Roman" w:hAnsi="Times New Roman" w:cs="Times New Roman"/>
          <w:sz w:val="22"/>
          <w:szCs w:val="22"/>
        </w:rPr>
        <w:t xml:space="preserve"> Aleksandrowie Kujawskim</w:t>
      </w:r>
      <w:r w:rsidR="004D07B2" w:rsidRPr="00DD3908">
        <w:rPr>
          <w:rFonts w:ascii="Times New Roman" w:hAnsi="Times New Roman" w:cs="Times New Roman"/>
          <w:sz w:val="22"/>
          <w:szCs w:val="22"/>
        </w:rPr>
        <w:t xml:space="preserve"> </w:t>
      </w:r>
      <w:r w:rsidRPr="00DD3908">
        <w:rPr>
          <w:rFonts w:ascii="Times New Roman" w:hAnsi="Times New Roman" w:cs="Times New Roman"/>
          <w:sz w:val="22"/>
          <w:szCs w:val="22"/>
        </w:rPr>
        <w:t xml:space="preserve">z dnia </w:t>
      </w:r>
      <w:r w:rsidR="00DD3908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D3908">
        <w:rPr>
          <w:rFonts w:ascii="Times New Roman" w:hAnsi="Times New Roman" w:cs="Times New Roman"/>
          <w:sz w:val="22"/>
          <w:szCs w:val="22"/>
        </w:rPr>
        <w:t>29 grudnia 2014 roku w sprawie uchwalenia Wieloletniej Prognozy Finansowej Powiatu Aleksandrowskiego na lata 2015-2034, otrzymuje brzmienie załącznika nr 1 do niniejszej uchwały.</w:t>
      </w:r>
    </w:p>
    <w:p w:rsidR="00C07EDA" w:rsidRPr="00DD3908" w:rsidRDefault="00C07EDA" w:rsidP="00C07EDA">
      <w:pPr>
        <w:pStyle w:val="ZalParagraf"/>
        <w:tabs>
          <w:tab w:val="left" w:pos="0"/>
        </w:tabs>
        <w:spacing w:before="0" w:after="0" w:line="360" w:lineRule="auto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§2. 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>Wykonanie uchwały powierza się Zarządowi Powiatu w Aleksandrowie Kujawskim.</w:t>
      </w:r>
    </w:p>
    <w:p w:rsidR="00C07EDA" w:rsidRPr="00DD3908" w:rsidRDefault="00C07EDA" w:rsidP="00C07EDA">
      <w:pPr>
        <w:pStyle w:val="ZalParagraf"/>
        <w:tabs>
          <w:tab w:val="left" w:pos="0"/>
        </w:tabs>
        <w:spacing w:before="0" w:after="0" w:line="360" w:lineRule="auto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§3. 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>Uchwała wchodzi w życie z dniem podjęcia i podlega ogłoszeniu na tablicy informacyjnej Starostwa Powiatowego w Aleksandrowie Kujawskim oraz w Biuletynie Informacji Publicznej Starostwa Powiatowego.</w:t>
      </w:r>
    </w:p>
    <w:p w:rsidR="001A4AB2" w:rsidRPr="00837912" w:rsidRDefault="001A4AB2" w:rsidP="00001846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1A4AB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C07EDA" w:rsidRDefault="00C07EDA" w:rsidP="00C07EDA">
      <w:pPr>
        <w:autoSpaceDE w:val="0"/>
        <w:autoSpaceDN w:val="0"/>
        <w:adjustRightInd w:val="0"/>
        <w:spacing w:line="240" w:lineRule="auto"/>
        <w:ind w:left="4956" w:firstLine="0"/>
        <w:jc w:val="left"/>
        <w:rPr>
          <w:rFonts w:ascii="Times New Roman" w:hAnsi="Times New Roman" w:cs="Times New Roman"/>
          <w:sz w:val="22"/>
          <w:szCs w:val="22"/>
        </w:rPr>
      </w:pPr>
      <w:r w:rsidRPr="00885C9E">
        <w:rPr>
          <w:rFonts w:ascii="Times New Roman" w:hAnsi="Times New Roman" w:cs="Times New Roman"/>
          <w:sz w:val="22"/>
          <w:szCs w:val="22"/>
        </w:rPr>
        <w:t>Przewodnicząca Rady Powiatu</w:t>
      </w:r>
    </w:p>
    <w:p w:rsidR="00C07EDA" w:rsidRDefault="00C07EDA" w:rsidP="00C07EDA">
      <w:pPr>
        <w:autoSpaceDE w:val="0"/>
        <w:autoSpaceDN w:val="0"/>
        <w:adjustRightInd w:val="0"/>
        <w:spacing w:line="240" w:lineRule="auto"/>
        <w:ind w:left="4956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C07EDA" w:rsidRDefault="00C07EDA" w:rsidP="00C07EDA">
      <w:pPr>
        <w:spacing w:line="240" w:lineRule="auto"/>
        <w:ind w:left="4956" w:firstLine="0"/>
        <w:rPr>
          <w:rFonts w:ascii="Times New Roman" w:hAnsi="Times New Roman" w:cs="Times New Roman"/>
          <w:b/>
          <w:bCs/>
          <w:sz w:val="22"/>
          <w:szCs w:val="22"/>
        </w:rPr>
      </w:pPr>
    </w:p>
    <w:p w:rsidR="00C07EDA" w:rsidRPr="00885C9E" w:rsidRDefault="00C07EDA" w:rsidP="00C07EDA">
      <w:pPr>
        <w:spacing w:line="240" w:lineRule="auto"/>
        <w:ind w:left="4956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</w:t>
      </w:r>
      <w:r w:rsidRPr="00885C9E">
        <w:rPr>
          <w:rFonts w:ascii="Times New Roman" w:hAnsi="Times New Roman" w:cs="Times New Roman"/>
          <w:b/>
          <w:bCs/>
          <w:sz w:val="22"/>
          <w:szCs w:val="22"/>
        </w:rPr>
        <w:t>Renata Golec</w:t>
      </w:r>
    </w:p>
    <w:p w:rsidR="00837912" w:rsidRDefault="0083791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837912" w:rsidRPr="00837912" w:rsidRDefault="0083791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83791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Default="001A4AB2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84036B" w:rsidRDefault="0084036B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FD4043" w:rsidRDefault="00FD4043" w:rsidP="00754A21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997A42" w:rsidRDefault="00997A42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bookmarkStart w:id="0" w:name="_GoBack"/>
      <w:r w:rsidRPr="00837912">
        <w:rPr>
          <w:rFonts w:ascii="Times New Roman" w:hAnsi="Times New Roman" w:cs="Times New Roman"/>
          <w:b/>
        </w:rPr>
        <w:t>UZASADNIENIE</w:t>
      </w:r>
    </w:p>
    <w:p w:rsidR="0007031E" w:rsidRPr="00837912" w:rsidRDefault="0007031E" w:rsidP="0007031E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997A42" w:rsidRPr="00DD3908" w:rsidRDefault="00997A42" w:rsidP="00997A4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2015-2034 dostosowując ją do wielkości wynikającej z dokonanych zmian w budżecie.</w:t>
      </w:r>
    </w:p>
    <w:bookmarkEnd w:id="0"/>
    <w:p w:rsidR="00001846" w:rsidRPr="00837912" w:rsidRDefault="00001846" w:rsidP="004D07B2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3014AC" w:rsidRDefault="003014AC" w:rsidP="003014AC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39077C" w:rsidRPr="00837912" w:rsidRDefault="0039077C" w:rsidP="003014AC">
      <w:pPr>
        <w:spacing w:line="240" w:lineRule="auto"/>
        <w:ind w:left="0" w:firstLine="0"/>
        <w:rPr>
          <w:rFonts w:ascii="Times New Roman" w:hAnsi="Times New Roman" w:cs="Times New Roman"/>
        </w:rPr>
      </w:pPr>
    </w:p>
    <w:sectPr w:rsidR="0039077C" w:rsidRPr="0083791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E3F" w:rsidRDefault="00550E3F" w:rsidP="00E13E02">
      <w:pPr>
        <w:spacing w:line="240" w:lineRule="auto"/>
      </w:pPr>
      <w:r>
        <w:separator/>
      </w:r>
    </w:p>
  </w:endnote>
  <w:endnote w:type="continuationSeparator" w:id="0">
    <w:p w:rsidR="00550E3F" w:rsidRDefault="00550E3F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E3F" w:rsidRDefault="00550E3F" w:rsidP="00E13E02">
      <w:pPr>
        <w:spacing w:line="240" w:lineRule="auto"/>
      </w:pPr>
      <w:r>
        <w:separator/>
      </w:r>
    </w:p>
  </w:footnote>
  <w:footnote w:type="continuationSeparator" w:id="0">
    <w:p w:rsidR="00550E3F" w:rsidRDefault="00550E3F" w:rsidP="00E13E02">
      <w:pPr>
        <w:spacing w:line="240" w:lineRule="auto"/>
      </w:pPr>
      <w:r>
        <w:continuationSeparator/>
      </w:r>
    </w:p>
  </w:footnote>
  <w:footnote w:id="1">
    <w:p w:rsidR="00C07EDA" w:rsidRPr="001A4AB2" w:rsidRDefault="00C07EDA" w:rsidP="00C07EDA">
      <w:pPr>
        <w:pStyle w:val="Tekstprzypisudolnego"/>
        <w:ind w:left="0" w:firstLine="0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A4AB2">
        <w:rPr>
          <w:rFonts w:ascii="Times New Roman" w:hAnsi="Times New Roman" w:cs="Times New Roman"/>
          <w:sz w:val="16"/>
          <w:szCs w:val="16"/>
        </w:rPr>
        <w:t>Zmiany wymienionej ustawy zostały ogłoszone w Dz. U. z 2013 poz. 645, Dz. U. z 2014 poz. 379, Dz. U. z 2014 poz. 1072.</w:t>
      </w:r>
    </w:p>
  </w:footnote>
  <w:footnote w:id="2">
    <w:p w:rsidR="00C07EDA" w:rsidRPr="001A4AB2" w:rsidRDefault="00C07EDA" w:rsidP="00C07EDA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 w:rsidRPr="001A4AB2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A4AB2">
        <w:rPr>
          <w:rFonts w:ascii="Times New Roman" w:hAnsi="Times New Roman" w:cs="Times New Roman"/>
          <w:sz w:val="16"/>
          <w:szCs w:val="16"/>
        </w:rPr>
        <w:t xml:space="preserve"> Zmiany wymienionej ustawy zostały ogłoszone w Dz. U. z 2013 r. poz. 938, Dz. U. z 2013 r. poz. 1646, Dz. U. z 2014 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A4AB2">
        <w:rPr>
          <w:rFonts w:ascii="Times New Roman" w:hAnsi="Times New Roman" w:cs="Times New Roman"/>
          <w:sz w:val="16"/>
          <w:szCs w:val="16"/>
        </w:rPr>
        <w:t xml:space="preserve">poz. 379, Dz. U. z 2014 r. poz. 911, Dz. U. z 2014 r. poz. 1146., </w:t>
      </w:r>
      <w:proofErr w:type="spellStart"/>
      <w:r w:rsidRPr="001A4AB2">
        <w:rPr>
          <w:rFonts w:ascii="Times New Roman" w:hAnsi="Times New Roman" w:cs="Times New Roman"/>
          <w:sz w:val="16"/>
          <w:szCs w:val="16"/>
        </w:rPr>
        <w:t>Dz.U</w:t>
      </w:r>
      <w:proofErr w:type="spellEnd"/>
      <w:r w:rsidRPr="001A4AB2">
        <w:rPr>
          <w:rFonts w:ascii="Times New Roman" w:hAnsi="Times New Roman" w:cs="Times New Roman"/>
          <w:sz w:val="16"/>
          <w:szCs w:val="16"/>
        </w:rPr>
        <w:t xml:space="preserve">. z 2014 r. poz. 1626, </w:t>
      </w:r>
      <w:proofErr w:type="spellStart"/>
      <w:r w:rsidRPr="001A4AB2">
        <w:rPr>
          <w:rFonts w:ascii="Times New Roman" w:hAnsi="Times New Roman" w:cs="Times New Roman"/>
          <w:sz w:val="16"/>
          <w:szCs w:val="16"/>
        </w:rPr>
        <w:t>Dz.U</w:t>
      </w:r>
      <w:proofErr w:type="spellEnd"/>
      <w:r w:rsidRPr="001A4AB2">
        <w:rPr>
          <w:rFonts w:ascii="Times New Roman" w:hAnsi="Times New Roman" w:cs="Times New Roman"/>
          <w:sz w:val="16"/>
          <w:szCs w:val="16"/>
        </w:rPr>
        <w:t>. z 2014 r. poz. 1877.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5CEB"/>
    <w:rsid w:val="000201F1"/>
    <w:rsid w:val="000270B6"/>
    <w:rsid w:val="00034F1C"/>
    <w:rsid w:val="00044C2B"/>
    <w:rsid w:val="000472D7"/>
    <w:rsid w:val="00066AE6"/>
    <w:rsid w:val="0007031E"/>
    <w:rsid w:val="00096C69"/>
    <w:rsid w:val="000C3121"/>
    <w:rsid w:val="000C6901"/>
    <w:rsid w:val="000E0B02"/>
    <w:rsid w:val="000E4E86"/>
    <w:rsid w:val="00162CB0"/>
    <w:rsid w:val="0017047F"/>
    <w:rsid w:val="00185E56"/>
    <w:rsid w:val="001A4AB2"/>
    <w:rsid w:val="001C6479"/>
    <w:rsid w:val="001D5DCB"/>
    <w:rsid w:val="001E23DB"/>
    <w:rsid w:val="001F6191"/>
    <w:rsid w:val="00213B2A"/>
    <w:rsid w:val="00227BFB"/>
    <w:rsid w:val="00242A3B"/>
    <w:rsid w:val="002458C1"/>
    <w:rsid w:val="00282B46"/>
    <w:rsid w:val="00292000"/>
    <w:rsid w:val="002A62B7"/>
    <w:rsid w:val="002C355E"/>
    <w:rsid w:val="002C5D17"/>
    <w:rsid w:val="003014AC"/>
    <w:rsid w:val="00341E29"/>
    <w:rsid w:val="0039077C"/>
    <w:rsid w:val="003B5DC2"/>
    <w:rsid w:val="003C6F1E"/>
    <w:rsid w:val="003D4EFA"/>
    <w:rsid w:val="0041495C"/>
    <w:rsid w:val="004229A0"/>
    <w:rsid w:val="004544A6"/>
    <w:rsid w:val="004643EC"/>
    <w:rsid w:val="00483141"/>
    <w:rsid w:val="00490306"/>
    <w:rsid w:val="004A4DF2"/>
    <w:rsid w:val="004C29B8"/>
    <w:rsid w:val="004D07B2"/>
    <w:rsid w:val="004E4A94"/>
    <w:rsid w:val="00550E3F"/>
    <w:rsid w:val="00557558"/>
    <w:rsid w:val="00584E17"/>
    <w:rsid w:val="005A3DCA"/>
    <w:rsid w:val="005C0CFB"/>
    <w:rsid w:val="005D5B38"/>
    <w:rsid w:val="00602AEE"/>
    <w:rsid w:val="006159C2"/>
    <w:rsid w:val="00631411"/>
    <w:rsid w:val="00634EDF"/>
    <w:rsid w:val="00670EB6"/>
    <w:rsid w:val="00683D3D"/>
    <w:rsid w:val="006B134D"/>
    <w:rsid w:val="006B4DCE"/>
    <w:rsid w:val="006B75C5"/>
    <w:rsid w:val="006D5BE7"/>
    <w:rsid w:val="006D6009"/>
    <w:rsid w:val="006F58B1"/>
    <w:rsid w:val="006F5954"/>
    <w:rsid w:val="00704A64"/>
    <w:rsid w:val="00722879"/>
    <w:rsid w:val="007327D6"/>
    <w:rsid w:val="00753DA4"/>
    <w:rsid w:val="00754A21"/>
    <w:rsid w:val="00781F97"/>
    <w:rsid w:val="007B3556"/>
    <w:rsid w:val="007B4259"/>
    <w:rsid w:val="007C36FC"/>
    <w:rsid w:val="007E6DCB"/>
    <w:rsid w:val="007F382A"/>
    <w:rsid w:val="007F3A1D"/>
    <w:rsid w:val="00837912"/>
    <w:rsid w:val="0084036B"/>
    <w:rsid w:val="008517A3"/>
    <w:rsid w:val="008A74A5"/>
    <w:rsid w:val="008D0C19"/>
    <w:rsid w:val="00905841"/>
    <w:rsid w:val="00917254"/>
    <w:rsid w:val="00934109"/>
    <w:rsid w:val="009402DF"/>
    <w:rsid w:val="009454C8"/>
    <w:rsid w:val="00956A00"/>
    <w:rsid w:val="00971B5C"/>
    <w:rsid w:val="0099786B"/>
    <w:rsid w:val="00997A42"/>
    <w:rsid w:val="009A2B95"/>
    <w:rsid w:val="009C1EA6"/>
    <w:rsid w:val="009E3864"/>
    <w:rsid w:val="009E736B"/>
    <w:rsid w:val="009F1839"/>
    <w:rsid w:val="00A05102"/>
    <w:rsid w:val="00A0763E"/>
    <w:rsid w:val="00A9097A"/>
    <w:rsid w:val="00AB51DC"/>
    <w:rsid w:val="00AC352D"/>
    <w:rsid w:val="00B2185E"/>
    <w:rsid w:val="00B323FD"/>
    <w:rsid w:val="00B545FF"/>
    <w:rsid w:val="00B62E79"/>
    <w:rsid w:val="00B719D8"/>
    <w:rsid w:val="00BA6DC8"/>
    <w:rsid w:val="00BF4014"/>
    <w:rsid w:val="00C07EDA"/>
    <w:rsid w:val="00C213D1"/>
    <w:rsid w:val="00C92FBB"/>
    <w:rsid w:val="00C95134"/>
    <w:rsid w:val="00CD69EA"/>
    <w:rsid w:val="00D34B75"/>
    <w:rsid w:val="00D61FF4"/>
    <w:rsid w:val="00D76B12"/>
    <w:rsid w:val="00D8715F"/>
    <w:rsid w:val="00D931FA"/>
    <w:rsid w:val="00DD3908"/>
    <w:rsid w:val="00DF184C"/>
    <w:rsid w:val="00E0089C"/>
    <w:rsid w:val="00E13E02"/>
    <w:rsid w:val="00E32D1D"/>
    <w:rsid w:val="00E64E42"/>
    <w:rsid w:val="00E85103"/>
    <w:rsid w:val="00E95042"/>
    <w:rsid w:val="00EB7D84"/>
    <w:rsid w:val="00F05C0A"/>
    <w:rsid w:val="00F31309"/>
    <w:rsid w:val="00F3265D"/>
    <w:rsid w:val="00F4313C"/>
    <w:rsid w:val="00F443F7"/>
    <w:rsid w:val="00F75169"/>
    <w:rsid w:val="00F95B74"/>
    <w:rsid w:val="00FD4043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E0607-F0C5-42E4-ADEF-78290F886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78</cp:revision>
  <cp:lastPrinted>2015-03-18T09:59:00Z</cp:lastPrinted>
  <dcterms:created xsi:type="dcterms:W3CDTF">2010-11-13T12:26:00Z</dcterms:created>
  <dcterms:modified xsi:type="dcterms:W3CDTF">2015-05-22T09:39:00Z</dcterms:modified>
</cp:coreProperties>
</file>